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3033" w14:textId="77777777" w:rsidR="00E408E9" w:rsidRPr="00E408E9" w:rsidRDefault="00E408E9" w:rsidP="00E408E9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</w:rPr>
      </w:pPr>
      <w:r w:rsidRPr="00E408E9">
        <w:rPr>
          <w:rFonts w:ascii="Trebuchet MS" w:eastAsia="Times New Roman" w:hAnsi="Trebuchet MS" w:cs="Times New Roman"/>
          <w:noProof/>
          <w:color w:val="EB6011"/>
          <w:sz w:val="32"/>
          <w:szCs w:val="32"/>
          <w:lang w:val="en-GB"/>
        </w:rPr>
        <w:drawing>
          <wp:inline distT="0" distB="0" distL="0" distR="0" wp14:anchorId="6413E935" wp14:editId="6AE6879E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E8B39" w14:textId="77777777" w:rsidR="00851553" w:rsidRDefault="00851553" w:rsidP="003A0CA0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</w:rPr>
      </w:pPr>
    </w:p>
    <w:p w14:paraId="1E17DD0D" w14:textId="2C58374A" w:rsidR="00851553" w:rsidRPr="00851553" w:rsidRDefault="00851553" w:rsidP="00851553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</w:rPr>
      </w:pPr>
      <w:proofErr w:type="spellStart"/>
      <w:r w:rsidRPr="00851553">
        <w:rPr>
          <w:rFonts w:ascii="Trebuchet MS" w:hAnsi="Trebuchet MS" w:cs="Open Sans"/>
          <w:color w:val="464048"/>
          <w:spacing w:val="2"/>
          <w:shd w:val="clear" w:color="auto" w:fill="FFFFFF"/>
        </w:rPr>
        <w:t>Nemera</w:t>
      </w:r>
      <w:proofErr w:type="spellEnd"/>
      <w:r w:rsidRPr="00851553">
        <w:rPr>
          <w:rFonts w:ascii="Trebuchet MS" w:hAnsi="Trebuchet MS" w:cs="Open Sans"/>
          <w:color w:val="464048"/>
          <w:spacing w:val="2"/>
          <w:shd w:val="clear" w:color="auto" w:fill="FFFFFF"/>
        </w:rPr>
        <w:t xml:space="preserve"> Szczecin Sp. z o.o. to  członek światowej grupy </w:t>
      </w:r>
      <w:proofErr w:type="spellStart"/>
      <w:r w:rsidRPr="00851553">
        <w:rPr>
          <w:rFonts w:ascii="Trebuchet MS" w:hAnsi="Trebuchet MS" w:cs="Open Sans"/>
          <w:color w:val="464048"/>
          <w:spacing w:val="2"/>
          <w:shd w:val="clear" w:color="auto" w:fill="FFFFFF"/>
        </w:rPr>
        <w:t>Nemera</w:t>
      </w:r>
      <w:proofErr w:type="spellEnd"/>
      <w:r w:rsidRPr="00851553">
        <w:rPr>
          <w:rFonts w:ascii="Trebuchet MS" w:hAnsi="Trebuchet MS" w:cs="Open Sans"/>
          <w:color w:val="464048"/>
          <w:spacing w:val="2"/>
          <w:shd w:val="clear" w:color="auto" w:fill="FFFFFF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851553">
        <w:rPr>
          <w:rFonts w:ascii="Trebuchet MS" w:hAnsi="Trebuchet MS" w:cs="Open Sans"/>
          <w:color w:val="464048"/>
          <w:spacing w:val="2"/>
          <w:shd w:val="clear" w:color="auto" w:fill="FFFFFF"/>
        </w:rPr>
        <w:t>wstrzykiwaczy</w:t>
      </w:r>
      <w:proofErr w:type="spellEnd"/>
      <w:r w:rsidRPr="00851553">
        <w:rPr>
          <w:rFonts w:ascii="Trebuchet MS" w:hAnsi="Trebuchet MS" w:cs="Open Sans"/>
          <w:color w:val="464048"/>
          <w:spacing w:val="2"/>
          <w:shd w:val="clear" w:color="auto" w:fill="FFFFFF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46D5BADC" w14:textId="77777777" w:rsidR="00422FCE" w:rsidRPr="00422FCE" w:rsidRDefault="00422FCE" w:rsidP="003A0CA0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</w:rPr>
      </w:pPr>
    </w:p>
    <w:p w14:paraId="6E4E0DE8" w14:textId="4FBAA477" w:rsidR="00E408E9" w:rsidRDefault="00E408E9" w:rsidP="00422FCE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sz w:val="48"/>
          <w:szCs w:val="48"/>
          <w:lang w:eastAsia="pl-PL"/>
        </w:rPr>
      </w:pPr>
      <w:r>
        <w:rPr>
          <w:rFonts w:ascii="Trebuchet MS" w:eastAsia="Calibri" w:hAnsi="Trebuchet MS" w:cs="Open Sans"/>
          <w:b/>
          <w:bCs/>
          <w:color w:val="ED7D31" w:themeColor="accent2"/>
          <w:spacing w:val="-2"/>
          <w:sz w:val="48"/>
          <w:szCs w:val="48"/>
          <w:lang w:eastAsia="pl-PL"/>
        </w:rPr>
        <w:t>PRACOWNIK PRODUKCJI</w:t>
      </w:r>
      <w:r w:rsidR="008F2432">
        <w:rPr>
          <w:rFonts w:ascii="Trebuchet MS" w:eastAsia="Calibri" w:hAnsi="Trebuchet MS" w:cs="Open Sans"/>
          <w:b/>
          <w:bCs/>
          <w:color w:val="ED7D31" w:themeColor="accent2"/>
          <w:spacing w:val="-2"/>
          <w:sz w:val="48"/>
          <w:szCs w:val="48"/>
          <w:lang w:eastAsia="pl-PL"/>
        </w:rPr>
        <w:t>-OPERATOR MASZYN WTRYSKOWYCH</w:t>
      </w:r>
    </w:p>
    <w:p w14:paraId="4EFEEDBE" w14:textId="77777777" w:rsidR="000873E8" w:rsidRPr="00F240DE" w:rsidRDefault="000873E8" w:rsidP="000873E8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sz w:val="20"/>
          <w:szCs w:val="24"/>
        </w:rPr>
      </w:pPr>
      <w:r>
        <w:rPr>
          <w:rFonts w:ascii="Trebuchet MS" w:eastAsia="Trebuchet MS" w:hAnsi="Trebuchet MS" w:cs="Times New Roman"/>
          <w:color w:val="000000"/>
          <w:sz w:val="20"/>
          <w:szCs w:val="24"/>
        </w:rPr>
        <w:t>Szczecin, Prawobrzeże</w:t>
      </w:r>
    </w:p>
    <w:p w14:paraId="051AA3F3" w14:textId="77777777" w:rsidR="000873E8" w:rsidRPr="00E408E9" w:rsidRDefault="000873E8" w:rsidP="00E408E9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sz w:val="48"/>
          <w:szCs w:val="48"/>
          <w:lang w:eastAsia="pl-PL"/>
        </w:rPr>
      </w:pPr>
    </w:p>
    <w:p w14:paraId="7DA9EFDD" w14:textId="27351495" w:rsidR="00E408E9" w:rsidRPr="000873E8" w:rsidRDefault="00E408E9" w:rsidP="00E408E9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sz w:val="28"/>
          <w:szCs w:val="28"/>
          <w:lang w:eastAsia="pl-PL"/>
        </w:rPr>
      </w:pPr>
      <w:r w:rsidRPr="000873E8">
        <w:rPr>
          <w:rFonts w:ascii="Trebuchet MS" w:eastAsia="Calibri" w:hAnsi="Trebuchet MS" w:cs="Open Sans"/>
          <w:b/>
          <w:bCs/>
          <w:color w:val="262626"/>
          <w:spacing w:val="-4"/>
          <w:sz w:val="28"/>
          <w:szCs w:val="28"/>
          <w:lang w:eastAsia="pl-PL"/>
        </w:rPr>
        <w:t>Twój zakres obowiązków</w:t>
      </w:r>
      <w:r w:rsidR="003A0CA0">
        <w:rPr>
          <w:rFonts w:ascii="Trebuchet MS" w:eastAsia="Calibri" w:hAnsi="Trebuchet MS" w:cs="Open Sans"/>
          <w:b/>
          <w:bCs/>
          <w:color w:val="262626"/>
          <w:spacing w:val="-4"/>
          <w:sz w:val="28"/>
          <w:szCs w:val="28"/>
          <w:lang w:eastAsia="pl-PL"/>
        </w:rPr>
        <w:t>:</w:t>
      </w:r>
    </w:p>
    <w:p w14:paraId="67727291" w14:textId="3E6B2364" w:rsidR="00E408E9" w:rsidRPr="00E408E9" w:rsidRDefault="00E408E9" w:rsidP="00E408E9">
      <w:pPr>
        <w:pStyle w:val="offer-viewchej5g"/>
        <w:numPr>
          <w:ilvl w:val="0"/>
          <w:numId w:val="6"/>
        </w:numPr>
        <w:spacing w:before="0" w:beforeAutospacing="0" w:after="0" w:afterAutospacing="0" w:line="300" w:lineRule="atLeast"/>
        <w:ind w:left="990"/>
        <w:rPr>
          <w:rFonts w:ascii="Trebuchet MS" w:hAnsi="Trebuchet MS" w:cs="Open Sans"/>
          <w:color w:val="000000"/>
          <w:sz w:val="21"/>
          <w:szCs w:val="21"/>
        </w:rPr>
      </w:pPr>
      <w:r w:rsidRPr="00E408E9">
        <w:rPr>
          <w:rFonts w:ascii="Trebuchet MS" w:hAnsi="Trebuchet MS" w:cs="Open Sans"/>
          <w:color w:val="000000"/>
          <w:sz w:val="21"/>
          <w:szCs w:val="21"/>
        </w:rPr>
        <w:t>obsługa maszyn produkcyjnych (wtryskarek)</w:t>
      </w:r>
      <w:r w:rsidR="009D681F">
        <w:rPr>
          <w:rFonts w:ascii="Trebuchet MS" w:hAnsi="Trebuchet MS" w:cs="Open Sans"/>
          <w:color w:val="000000"/>
          <w:sz w:val="21"/>
          <w:szCs w:val="21"/>
        </w:rPr>
        <w:t>,</w:t>
      </w:r>
    </w:p>
    <w:p w14:paraId="2CA20A21" w14:textId="2F397CFC" w:rsidR="00E408E9" w:rsidRPr="00E408E9" w:rsidRDefault="00E408E9" w:rsidP="00E408E9">
      <w:pPr>
        <w:pStyle w:val="offer-viewchej5g"/>
        <w:numPr>
          <w:ilvl w:val="0"/>
          <w:numId w:val="6"/>
        </w:numPr>
        <w:spacing w:before="0" w:beforeAutospacing="0" w:after="0" w:afterAutospacing="0" w:line="300" w:lineRule="atLeast"/>
        <w:ind w:left="990"/>
        <w:rPr>
          <w:rFonts w:ascii="Trebuchet MS" w:hAnsi="Trebuchet MS" w:cs="Open Sans"/>
          <w:color w:val="000000"/>
          <w:sz w:val="21"/>
          <w:szCs w:val="21"/>
        </w:rPr>
      </w:pPr>
      <w:r w:rsidRPr="00E408E9">
        <w:rPr>
          <w:rFonts w:ascii="Trebuchet MS" w:hAnsi="Trebuchet MS" w:cs="Open Sans"/>
          <w:color w:val="000000"/>
          <w:sz w:val="21"/>
          <w:szCs w:val="21"/>
        </w:rPr>
        <w:t>odbiór oraz pakowanie detali produkcyjnych</w:t>
      </w:r>
      <w:r w:rsidR="009D681F">
        <w:rPr>
          <w:rFonts w:ascii="Trebuchet MS" w:hAnsi="Trebuchet MS" w:cs="Open Sans"/>
          <w:color w:val="000000"/>
          <w:sz w:val="21"/>
          <w:szCs w:val="21"/>
        </w:rPr>
        <w:t>,</w:t>
      </w:r>
    </w:p>
    <w:p w14:paraId="5F6B6B94" w14:textId="4B7C983A" w:rsidR="00E408E9" w:rsidRPr="00E408E9" w:rsidRDefault="00E408E9" w:rsidP="00E408E9">
      <w:pPr>
        <w:pStyle w:val="offer-viewchej5g"/>
        <w:numPr>
          <w:ilvl w:val="0"/>
          <w:numId w:val="6"/>
        </w:numPr>
        <w:spacing w:before="0" w:beforeAutospacing="0" w:after="0" w:afterAutospacing="0" w:line="300" w:lineRule="atLeast"/>
        <w:ind w:left="990"/>
        <w:rPr>
          <w:rFonts w:ascii="Trebuchet MS" w:hAnsi="Trebuchet MS" w:cs="Open Sans"/>
          <w:color w:val="000000"/>
          <w:sz w:val="21"/>
          <w:szCs w:val="21"/>
        </w:rPr>
      </w:pPr>
      <w:r w:rsidRPr="00E408E9">
        <w:rPr>
          <w:rFonts w:ascii="Trebuchet MS" w:hAnsi="Trebuchet MS" w:cs="Open Sans"/>
          <w:color w:val="000000"/>
          <w:sz w:val="21"/>
          <w:szCs w:val="21"/>
        </w:rPr>
        <w:t>ocena wizualna jakości produkowanych detali</w:t>
      </w:r>
      <w:r w:rsidR="009D681F">
        <w:rPr>
          <w:rFonts w:ascii="Trebuchet MS" w:hAnsi="Trebuchet MS" w:cs="Open Sans"/>
          <w:color w:val="000000"/>
          <w:sz w:val="21"/>
          <w:szCs w:val="21"/>
        </w:rPr>
        <w:t>,</w:t>
      </w:r>
    </w:p>
    <w:p w14:paraId="370AF391" w14:textId="05E8CA42" w:rsidR="00E408E9" w:rsidRPr="00E408E9" w:rsidRDefault="00E408E9" w:rsidP="00E408E9">
      <w:pPr>
        <w:pStyle w:val="offer-viewchej5g"/>
        <w:numPr>
          <w:ilvl w:val="0"/>
          <w:numId w:val="6"/>
        </w:numPr>
        <w:spacing w:before="0" w:beforeAutospacing="0" w:after="0" w:afterAutospacing="0" w:line="300" w:lineRule="atLeast"/>
        <w:ind w:left="990"/>
        <w:rPr>
          <w:rFonts w:ascii="Trebuchet MS" w:hAnsi="Trebuchet MS" w:cs="Open Sans"/>
          <w:color w:val="000000"/>
          <w:sz w:val="21"/>
          <w:szCs w:val="21"/>
        </w:rPr>
      </w:pPr>
      <w:r w:rsidRPr="00E408E9">
        <w:rPr>
          <w:rFonts w:ascii="Trebuchet MS" w:hAnsi="Trebuchet MS" w:cs="Open Sans"/>
          <w:color w:val="000000"/>
          <w:sz w:val="21"/>
          <w:szCs w:val="21"/>
        </w:rPr>
        <w:t>nadzór nad prawidłową pracą maszyn i urządzeń</w:t>
      </w:r>
      <w:r w:rsidR="009D681F">
        <w:rPr>
          <w:rFonts w:ascii="Trebuchet MS" w:hAnsi="Trebuchet MS" w:cs="Open Sans"/>
          <w:color w:val="000000"/>
          <w:sz w:val="21"/>
          <w:szCs w:val="21"/>
        </w:rPr>
        <w:t>,</w:t>
      </w:r>
    </w:p>
    <w:p w14:paraId="3A2EE39C" w14:textId="4EA3E9A4" w:rsidR="00E408E9" w:rsidRPr="00E408E9" w:rsidRDefault="00E408E9" w:rsidP="00E408E9">
      <w:pPr>
        <w:pStyle w:val="offer-viewchej5g"/>
        <w:numPr>
          <w:ilvl w:val="0"/>
          <w:numId w:val="6"/>
        </w:numPr>
        <w:spacing w:before="0" w:beforeAutospacing="0" w:after="0" w:afterAutospacing="0" w:line="300" w:lineRule="atLeast"/>
        <w:ind w:left="990"/>
        <w:rPr>
          <w:rFonts w:ascii="Trebuchet MS" w:hAnsi="Trebuchet MS" w:cs="Open Sans"/>
          <w:color w:val="000000"/>
          <w:sz w:val="21"/>
          <w:szCs w:val="21"/>
        </w:rPr>
      </w:pPr>
      <w:r w:rsidRPr="00E408E9">
        <w:rPr>
          <w:rFonts w:ascii="Trebuchet MS" w:hAnsi="Trebuchet MS" w:cs="Open Sans"/>
          <w:color w:val="000000"/>
          <w:sz w:val="21"/>
          <w:szCs w:val="21"/>
        </w:rPr>
        <w:t>dbanie o sprawność oraz stan techniczny maszyn i narzędzi</w:t>
      </w:r>
      <w:r w:rsidR="009D681F">
        <w:rPr>
          <w:rFonts w:ascii="Trebuchet MS" w:hAnsi="Trebuchet MS" w:cs="Open Sans"/>
          <w:color w:val="000000"/>
          <w:sz w:val="21"/>
          <w:szCs w:val="21"/>
        </w:rPr>
        <w:t>,</w:t>
      </w:r>
    </w:p>
    <w:p w14:paraId="33DE9AA9" w14:textId="0147241B" w:rsidR="00E408E9" w:rsidRPr="00E408E9" w:rsidRDefault="00E408E9" w:rsidP="00E408E9">
      <w:pPr>
        <w:pStyle w:val="offer-viewchej5g"/>
        <w:numPr>
          <w:ilvl w:val="0"/>
          <w:numId w:val="6"/>
        </w:numPr>
        <w:spacing w:before="0" w:beforeAutospacing="0" w:after="0" w:afterAutospacing="0" w:line="300" w:lineRule="atLeast"/>
        <w:ind w:left="990"/>
        <w:rPr>
          <w:rFonts w:ascii="Trebuchet MS" w:hAnsi="Trebuchet MS" w:cs="Open Sans"/>
          <w:color w:val="000000"/>
          <w:sz w:val="21"/>
          <w:szCs w:val="21"/>
        </w:rPr>
      </w:pPr>
      <w:r w:rsidRPr="00E408E9">
        <w:rPr>
          <w:rFonts w:ascii="Trebuchet MS" w:hAnsi="Trebuchet MS" w:cs="Open Sans"/>
          <w:color w:val="000000"/>
          <w:sz w:val="21"/>
          <w:szCs w:val="21"/>
        </w:rPr>
        <w:t>utrzymywanie procesu produkcyjnego według ustalonego standardu</w:t>
      </w:r>
      <w:r w:rsidR="009D681F">
        <w:rPr>
          <w:rFonts w:ascii="Trebuchet MS" w:hAnsi="Trebuchet MS" w:cs="Open Sans"/>
          <w:color w:val="000000"/>
          <w:sz w:val="21"/>
          <w:szCs w:val="21"/>
        </w:rPr>
        <w:t>,</w:t>
      </w:r>
    </w:p>
    <w:p w14:paraId="7DE007B4" w14:textId="2140C606" w:rsidR="00E408E9" w:rsidRPr="00E408E9" w:rsidRDefault="00E408E9" w:rsidP="00E408E9">
      <w:pPr>
        <w:pStyle w:val="offer-viewchej5g"/>
        <w:numPr>
          <w:ilvl w:val="0"/>
          <w:numId w:val="6"/>
        </w:numPr>
        <w:spacing w:before="0" w:beforeAutospacing="0" w:after="0" w:afterAutospacing="0" w:line="300" w:lineRule="atLeast"/>
        <w:ind w:left="990"/>
        <w:rPr>
          <w:rFonts w:ascii="Trebuchet MS" w:hAnsi="Trebuchet MS" w:cs="Open Sans"/>
          <w:color w:val="000000"/>
          <w:sz w:val="21"/>
          <w:szCs w:val="21"/>
        </w:rPr>
      </w:pPr>
      <w:r w:rsidRPr="00E408E9">
        <w:rPr>
          <w:rFonts w:ascii="Trebuchet MS" w:hAnsi="Trebuchet MS" w:cs="Open Sans"/>
          <w:color w:val="000000"/>
          <w:sz w:val="21"/>
          <w:szCs w:val="21"/>
        </w:rPr>
        <w:t>czyszczenie maszyn po procesie produkcyjnym</w:t>
      </w:r>
      <w:r w:rsidR="009D681F">
        <w:rPr>
          <w:rFonts w:ascii="Trebuchet MS" w:hAnsi="Trebuchet MS" w:cs="Open Sans"/>
          <w:color w:val="000000"/>
          <w:sz w:val="21"/>
          <w:szCs w:val="21"/>
        </w:rPr>
        <w:t>,</w:t>
      </w:r>
    </w:p>
    <w:p w14:paraId="16947B14" w14:textId="4CF9A015" w:rsidR="00E408E9" w:rsidRPr="00E408E9" w:rsidRDefault="00E408E9" w:rsidP="00E408E9">
      <w:pPr>
        <w:pStyle w:val="offer-viewchej5g"/>
        <w:numPr>
          <w:ilvl w:val="0"/>
          <w:numId w:val="6"/>
        </w:numPr>
        <w:spacing w:before="0" w:beforeAutospacing="0" w:after="0" w:afterAutospacing="0" w:line="300" w:lineRule="atLeast"/>
        <w:ind w:left="990"/>
        <w:rPr>
          <w:rFonts w:ascii="Trebuchet MS" w:hAnsi="Trebuchet MS" w:cs="Open Sans"/>
          <w:color w:val="000000"/>
          <w:sz w:val="21"/>
          <w:szCs w:val="21"/>
        </w:rPr>
      </w:pPr>
      <w:r w:rsidRPr="00E408E9">
        <w:rPr>
          <w:rFonts w:ascii="Trebuchet MS" w:hAnsi="Trebuchet MS" w:cs="Open Sans"/>
          <w:color w:val="000000"/>
          <w:sz w:val="21"/>
          <w:szCs w:val="21"/>
        </w:rPr>
        <w:t>rejestracja bieżącej produkcji</w:t>
      </w:r>
      <w:r w:rsidR="009D681F">
        <w:rPr>
          <w:rFonts w:ascii="Trebuchet MS" w:hAnsi="Trebuchet MS" w:cs="Open Sans"/>
          <w:color w:val="000000"/>
          <w:sz w:val="21"/>
          <w:szCs w:val="21"/>
        </w:rPr>
        <w:t>.</w:t>
      </w:r>
    </w:p>
    <w:p w14:paraId="2B233041" w14:textId="77777777" w:rsidR="00E408E9" w:rsidRPr="00EB559D" w:rsidRDefault="00E408E9" w:rsidP="00E408E9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sz w:val="28"/>
          <w:szCs w:val="28"/>
          <w:lang w:eastAsia="pl-PL"/>
        </w:rPr>
      </w:pPr>
    </w:p>
    <w:p w14:paraId="7FFEF6BD" w14:textId="782B4BFA" w:rsidR="00E408E9" w:rsidRPr="00EB559D" w:rsidRDefault="00E408E9" w:rsidP="00E408E9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sz w:val="28"/>
          <w:szCs w:val="28"/>
          <w:lang w:eastAsia="pl-PL"/>
        </w:rPr>
      </w:pPr>
      <w:r w:rsidRPr="00EB559D">
        <w:rPr>
          <w:rFonts w:ascii="Trebuchet MS" w:eastAsia="Calibri" w:hAnsi="Trebuchet MS" w:cs="Open Sans"/>
          <w:b/>
          <w:bCs/>
          <w:color w:val="262626"/>
          <w:spacing w:val="-4"/>
          <w:sz w:val="28"/>
          <w:szCs w:val="28"/>
          <w:lang w:eastAsia="pl-PL"/>
        </w:rPr>
        <w:t>Nasze wymagania</w:t>
      </w:r>
      <w:r w:rsidR="00C05396">
        <w:rPr>
          <w:rFonts w:ascii="Trebuchet MS" w:eastAsia="Calibri" w:hAnsi="Trebuchet MS" w:cs="Open Sans"/>
          <w:b/>
          <w:bCs/>
          <w:color w:val="262626"/>
          <w:spacing w:val="-4"/>
          <w:sz w:val="28"/>
          <w:szCs w:val="28"/>
          <w:lang w:eastAsia="pl-PL"/>
        </w:rPr>
        <w:t>:</w:t>
      </w:r>
    </w:p>
    <w:p w14:paraId="7F812C32" w14:textId="1F7F2B0C" w:rsidR="00E408E9" w:rsidRPr="00E408E9" w:rsidRDefault="00E408E9" w:rsidP="00E408E9">
      <w:pPr>
        <w:numPr>
          <w:ilvl w:val="0"/>
          <w:numId w:val="7"/>
        </w:numPr>
        <w:shd w:val="clear" w:color="auto" w:fill="FFFFFF"/>
        <w:spacing w:after="0" w:line="300" w:lineRule="atLeast"/>
        <w:ind w:left="990"/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</w:pPr>
      <w:r w:rsidRPr="00E408E9"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  <w:t>zdolność oceny wizualnej i funkcjonalnej detali niewielkich rozmiarów</w:t>
      </w:r>
      <w:r w:rsidR="009D681F"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  <w:t>,</w:t>
      </w:r>
    </w:p>
    <w:p w14:paraId="19897B7E" w14:textId="6CA32C3F" w:rsidR="00E408E9" w:rsidRPr="00E408E9" w:rsidRDefault="00E408E9" w:rsidP="00E408E9">
      <w:pPr>
        <w:numPr>
          <w:ilvl w:val="0"/>
          <w:numId w:val="7"/>
        </w:numPr>
        <w:shd w:val="clear" w:color="auto" w:fill="FFFFFF"/>
        <w:spacing w:after="0" w:line="300" w:lineRule="atLeast"/>
        <w:ind w:left="990"/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</w:pPr>
      <w:r w:rsidRPr="00E408E9"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  <w:t>gotowość do pracy w określonych standardach jakościowych</w:t>
      </w:r>
      <w:r w:rsidR="009D681F"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  <w:t>,</w:t>
      </w:r>
    </w:p>
    <w:p w14:paraId="2E643A78" w14:textId="4AE55244" w:rsidR="00E408E9" w:rsidRPr="00E408E9" w:rsidRDefault="00E408E9" w:rsidP="00E408E9">
      <w:pPr>
        <w:numPr>
          <w:ilvl w:val="0"/>
          <w:numId w:val="7"/>
        </w:numPr>
        <w:shd w:val="clear" w:color="auto" w:fill="FFFFFF"/>
        <w:spacing w:after="0" w:line="300" w:lineRule="atLeast"/>
        <w:ind w:left="990"/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</w:pPr>
      <w:r w:rsidRPr="00E408E9"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  <w:t xml:space="preserve">gotowość do pracy w systemie </w:t>
      </w:r>
      <w:r w:rsidR="000873E8"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  <w:t>trzy</w:t>
      </w:r>
      <w:r w:rsidRPr="00E408E9"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  <w:t>zmianowym</w:t>
      </w:r>
      <w:r w:rsidR="009D681F"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  <w:t>,</w:t>
      </w:r>
    </w:p>
    <w:p w14:paraId="5ABFD3F4" w14:textId="5A91CB66" w:rsidR="00B17CC4" w:rsidRDefault="00E408E9" w:rsidP="00B17CC4">
      <w:pPr>
        <w:numPr>
          <w:ilvl w:val="0"/>
          <w:numId w:val="7"/>
        </w:numPr>
        <w:shd w:val="clear" w:color="auto" w:fill="FFFFFF"/>
        <w:spacing w:after="0" w:line="300" w:lineRule="atLeast"/>
        <w:ind w:left="990"/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</w:pPr>
      <w:r w:rsidRPr="00E408E9"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  <w:t>sumienność i zaangażowanie w wykonywanie obowiązków</w:t>
      </w:r>
      <w:r w:rsidR="009D681F"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  <w:t>,</w:t>
      </w:r>
    </w:p>
    <w:p w14:paraId="5210FB36" w14:textId="2634F9F3" w:rsidR="00314796" w:rsidRDefault="00314796" w:rsidP="00B17CC4">
      <w:pPr>
        <w:numPr>
          <w:ilvl w:val="0"/>
          <w:numId w:val="7"/>
        </w:numPr>
        <w:shd w:val="clear" w:color="auto" w:fill="FFFFFF"/>
        <w:spacing w:after="0" w:line="300" w:lineRule="atLeast"/>
        <w:ind w:left="990"/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</w:pPr>
      <w:r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  <w:t>gotow</w:t>
      </w:r>
      <w:r w:rsidR="00167E25"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  <w:t>ość do pracy w systemie czterobrygadowym</w:t>
      </w:r>
      <w:r w:rsidR="009D681F"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  <w:t>.</w:t>
      </w:r>
    </w:p>
    <w:p w14:paraId="20BC1021" w14:textId="77777777" w:rsidR="00B17CC4" w:rsidRDefault="00B17CC4" w:rsidP="00B17CC4">
      <w:pPr>
        <w:shd w:val="clear" w:color="auto" w:fill="FFFFFF"/>
        <w:spacing w:after="0" w:line="300" w:lineRule="atLeast"/>
        <w:ind w:left="630"/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</w:pPr>
    </w:p>
    <w:p w14:paraId="0B457D5B" w14:textId="300EA218" w:rsidR="00E408E9" w:rsidRPr="00B17CC4" w:rsidRDefault="00E408E9" w:rsidP="00B17CC4">
      <w:pPr>
        <w:shd w:val="clear" w:color="auto" w:fill="FFFFFF"/>
        <w:spacing w:after="0" w:line="300" w:lineRule="atLeast"/>
        <w:rPr>
          <w:rFonts w:ascii="Trebuchet MS" w:eastAsia="Times New Roman" w:hAnsi="Trebuchet MS" w:cs="Open Sans"/>
          <w:color w:val="000000"/>
          <w:sz w:val="21"/>
          <w:szCs w:val="21"/>
          <w:lang w:eastAsia="pl-PL"/>
        </w:rPr>
      </w:pPr>
      <w:r w:rsidRPr="00B17CC4">
        <w:rPr>
          <w:rFonts w:ascii="Trebuchet MS" w:eastAsia="Calibri" w:hAnsi="Trebuchet MS" w:cs="Open Sans"/>
          <w:b/>
          <w:bCs/>
          <w:color w:val="262626"/>
          <w:spacing w:val="-2"/>
          <w:sz w:val="28"/>
          <w:szCs w:val="28"/>
          <w:lang w:eastAsia="pl-PL"/>
        </w:rPr>
        <w:t>Mile widziane</w:t>
      </w:r>
      <w:r w:rsidR="00C05396">
        <w:rPr>
          <w:rFonts w:ascii="Trebuchet MS" w:eastAsia="Calibri" w:hAnsi="Trebuchet MS" w:cs="Open Sans"/>
          <w:b/>
          <w:bCs/>
          <w:color w:val="262626"/>
          <w:spacing w:val="-2"/>
          <w:sz w:val="28"/>
          <w:szCs w:val="28"/>
          <w:lang w:eastAsia="pl-PL"/>
        </w:rPr>
        <w:t>:</w:t>
      </w:r>
    </w:p>
    <w:p w14:paraId="03E6C7C8" w14:textId="77777777" w:rsidR="00E408E9" w:rsidRPr="00E408E9" w:rsidRDefault="00E408E9" w:rsidP="00E408E9">
      <w:pPr>
        <w:numPr>
          <w:ilvl w:val="0"/>
          <w:numId w:val="3"/>
        </w:numPr>
        <w:spacing w:after="0" w:line="300" w:lineRule="atLeast"/>
        <w:ind w:left="990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  <w:r w:rsidRPr="00E408E9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doświadczenie na podobnym stanowisku</w:t>
      </w:r>
    </w:p>
    <w:p w14:paraId="478AEE37" w14:textId="77777777" w:rsidR="00E408E9" w:rsidRPr="00E408E9" w:rsidRDefault="00E408E9" w:rsidP="00E408E9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sz w:val="48"/>
          <w:szCs w:val="48"/>
          <w:lang w:eastAsia="pl-PL"/>
        </w:rPr>
      </w:pPr>
    </w:p>
    <w:p w14:paraId="37E1946A" w14:textId="3C6D3854" w:rsidR="00E408E9" w:rsidRPr="00B17CC4" w:rsidRDefault="00E408E9" w:rsidP="00E408E9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sz w:val="28"/>
          <w:szCs w:val="28"/>
          <w:lang w:eastAsia="pl-PL"/>
        </w:rPr>
      </w:pPr>
      <w:r w:rsidRPr="00B17CC4">
        <w:rPr>
          <w:rFonts w:ascii="Trebuchet MS" w:eastAsia="Calibri" w:hAnsi="Trebuchet MS" w:cs="Open Sans"/>
          <w:b/>
          <w:bCs/>
          <w:color w:val="262626"/>
          <w:spacing w:val="-4"/>
          <w:sz w:val="28"/>
          <w:szCs w:val="28"/>
          <w:lang w:eastAsia="pl-PL"/>
        </w:rPr>
        <w:t>To oferujemy</w:t>
      </w:r>
      <w:r w:rsidR="00C05396">
        <w:rPr>
          <w:rFonts w:ascii="Trebuchet MS" w:eastAsia="Calibri" w:hAnsi="Trebuchet MS" w:cs="Open Sans"/>
          <w:b/>
          <w:bCs/>
          <w:color w:val="262626"/>
          <w:spacing w:val="-4"/>
          <w:sz w:val="28"/>
          <w:szCs w:val="28"/>
          <w:lang w:eastAsia="pl-PL"/>
        </w:rPr>
        <w:t>:</w:t>
      </w:r>
    </w:p>
    <w:p w14:paraId="64077794" w14:textId="2945C194" w:rsidR="00E408E9" w:rsidRPr="00E408E9" w:rsidRDefault="00E408E9" w:rsidP="00E408E9">
      <w:pPr>
        <w:numPr>
          <w:ilvl w:val="0"/>
          <w:numId w:val="4"/>
        </w:numPr>
        <w:spacing w:after="0" w:line="300" w:lineRule="atLeast"/>
        <w:ind w:left="990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  <w:r w:rsidRPr="00E408E9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stabilne zatrudnienie na podstawie umowy o pracę</w:t>
      </w:r>
      <w:r w:rsidR="009D681F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,</w:t>
      </w:r>
    </w:p>
    <w:p w14:paraId="0D835723" w14:textId="74201E28" w:rsidR="00E408E9" w:rsidRPr="00E408E9" w:rsidRDefault="00E408E9" w:rsidP="00E408E9">
      <w:pPr>
        <w:numPr>
          <w:ilvl w:val="0"/>
          <w:numId w:val="4"/>
        </w:numPr>
        <w:spacing w:after="0" w:line="300" w:lineRule="atLeast"/>
        <w:ind w:left="990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  <w:r w:rsidRPr="00E408E9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możliwość przyuczenia</w:t>
      </w:r>
      <w:r w:rsidR="009D681F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,</w:t>
      </w:r>
    </w:p>
    <w:p w14:paraId="02B2A28D" w14:textId="0F31EB1B" w:rsidR="00E408E9" w:rsidRPr="00E408E9" w:rsidRDefault="00E408E9" w:rsidP="00E408E9">
      <w:pPr>
        <w:numPr>
          <w:ilvl w:val="0"/>
          <w:numId w:val="4"/>
        </w:numPr>
        <w:spacing w:after="0" w:line="300" w:lineRule="atLeast"/>
        <w:ind w:left="990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  <w:r w:rsidRPr="00E408E9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pracę w dynamicznie rozwijającej się firmie, działającej na rynkach międzynarodowych</w:t>
      </w:r>
      <w:r w:rsidR="009D681F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,</w:t>
      </w:r>
    </w:p>
    <w:p w14:paraId="1A129D9E" w14:textId="0B851931" w:rsidR="00E408E9" w:rsidRDefault="00E408E9" w:rsidP="00E408E9">
      <w:pPr>
        <w:numPr>
          <w:ilvl w:val="0"/>
          <w:numId w:val="5"/>
        </w:numPr>
        <w:spacing w:after="0" w:line="300" w:lineRule="atLeast"/>
        <w:ind w:left="990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  <w:r w:rsidRPr="00E408E9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 xml:space="preserve">dofinansowanie karty </w:t>
      </w:r>
      <w:proofErr w:type="spellStart"/>
      <w:r w:rsidRPr="00E408E9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Multisport</w:t>
      </w:r>
      <w:proofErr w:type="spellEnd"/>
      <w:r w:rsidR="009D681F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,</w:t>
      </w:r>
    </w:p>
    <w:p w14:paraId="262DC579" w14:textId="091526FB" w:rsidR="00167E25" w:rsidRPr="00E408E9" w:rsidRDefault="00167E25" w:rsidP="00E408E9">
      <w:pPr>
        <w:numPr>
          <w:ilvl w:val="0"/>
          <w:numId w:val="5"/>
        </w:numPr>
        <w:spacing w:after="0" w:line="300" w:lineRule="atLeast"/>
        <w:ind w:left="990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  <w:r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pakiet medyczny</w:t>
      </w:r>
      <w:r w:rsidR="009D681F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,</w:t>
      </w:r>
    </w:p>
    <w:p w14:paraId="57357830" w14:textId="0C243483" w:rsidR="00E408E9" w:rsidRPr="00E408E9" w:rsidRDefault="00E408E9" w:rsidP="00E408E9">
      <w:pPr>
        <w:numPr>
          <w:ilvl w:val="0"/>
          <w:numId w:val="5"/>
        </w:numPr>
        <w:spacing w:after="0" w:line="300" w:lineRule="atLeast"/>
        <w:ind w:left="990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  <w:r w:rsidRPr="00E408E9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lastRenderedPageBreak/>
        <w:t>możliwość przystąpienia do dodatkowego ubezpieczenia grupowego</w:t>
      </w:r>
      <w:r w:rsidR="009D681F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,</w:t>
      </w:r>
    </w:p>
    <w:p w14:paraId="3950A659" w14:textId="58F12B70" w:rsidR="00E408E9" w:rsidRPr="00E408E9" w:rsidRDefault="00E408E9" w:rsidP="00E408E9">
      <w:pPr>
        <w:numPr>
          <w:ilvl w:val="0"/>
          <w:numId w:val="5"/>
        </w:numPr>
        <w:spacing w:after="0" w:line="300" w:lineRule="atLeast"/>
        <w:ind w:left="990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  <w:r w:rsidRPr="00E408E9">
        <w:rPr>
          <w:rFonts w:ascii="Trebuchet MS" w:eastAsia="Calibri" w:hAnsi="Trebuchet MS" w:cs="Open Sans"/>
          <w:color w:val="000000"/>
          <w:sz w:val="21"/>
          <w:szCs w:val="21"/>
          <w:shd w:val="clear" w:color="auto" w:fill="FFFFFF"/>
        </w:rPr>
        <w:t>naukę język</w:t>
      </w:r>
      <w:r w:rsidR="009D681F">
        <w:rPr>
          <w:rFonts w:ascii="Trebuchet MS" w:eastAsia="Calibri" w:hAnsi="Trebuchet MS" w:cs="Open Sans"/>
          <w:color w:val="000000"/>
          <w:sz w:val="21"/>
          <w:szCs w:val="21"/>
          <w:shd w:val="clear" w:color="auto" w:fill="FFFFFF"/>
        </w:rPr>
        <w:t>ów obcych</w:t>
      </w:r>
      <w:r w:rsidRPr="00E408E9">
        <w:rPr>
          <w:rFonts w:ascii="Trebuchet MS" w:eastAsia="Calibri" w:hAnsi="Trebuchet MS" w:cs="Open Sans"/>
          <w:color w:val="000000"/>
          <w:sz w:val="21"/>
          <w:szCs w:val="21"/>
          <w:shd w:val="clear" w:color="auto" w:fill="FFFFFF"/>
        </w:rPr>
        <w:t xml:space="preserve"> poprzez platformę e-learningową</w:t>
      </w:r>
      <w:r w:rsidR="009D681F">
        <w:rPr>
          <w:rFonts w:ascii="Trebuchet MS" w:eastAsia="Calibri" w:hAnsi="Trebuchet MS" w:cs="Open Sans"/>
          <w:color w:val="000000"/>
          <w:sz w:val="21"/>
          <w:szCs w:val="21"/>
          <w:shd w:val="clear" w:color="auto" w:fill="FFFFFF"/>
        </w:rPr>
        <w:t>,</w:t>
      </w:r>
    </w:p>
    <w:p w14:paraId="660A8729" w14:textId="371C3C22" w:rsidR="00E408E9" w:rsidRPr="00E408E9" w:rsidRDefault="00E408E9" w:rsidP="00E408E9">
      <w:pPr>
        <w:numPr>
          <w:ilvl w:val="0"/>
          <w:numId w:val="5"/>
        </w:numPr>
        <w:spacing w:after="0" w:line="300" w:lineRule="atLeast"/>
        <w:ind w:left="990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  <w:r w:rsidRPr="00E408E9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uczestnictwo w cyklicznych imprezach integracyjnych</w:t>
      </w:r>
      <w:r w:rsidR="009D681F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.</w:t>
      </w:r>
    </w:p>
    <w:p w14:paraId="5E78F497" w14:textId="614C3F36" w:rsidR="004365A4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11ED294F" w14:textId="77777777" w:rsidR="00EB559D" w:rsidRDefault="00EB559D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1E7E8081" w14:textId="77777777" w:rsidR="00EB559D" w:rsidRDefault="00EB559D" w:rsidP="00EB559D">
      <w:pPr>
        <w:spacing w:after="0" w:line="300" w:lineRule="atLeast"/>
        <w:rPr>
          <w:rFonts w:ascii="Trebuchet MS" w:eastAsia="Calibri" w:hAnsi="Trebuchet MS" w:cs="Open Sans"/>
          <w:b/>
          <w:bCs/>
          <w:color w:val="000000"/>
          <w:sz w:val="28"/>
          <w:szCs w:val="28"/>
          <w:lang w:eastAsia="pl-PL"/>
        </w:rPr>
      </w:pPr>
      <w:r w:rsidRPr="00B17CC4">
        <w:rPr>
          <w:rFonts w:ascii="Trebuchet MS" w:eastAsia="Calibri" w:hAnsi="Trebuchet MS" w:cs="Open Sans"/>
          <w:b/>
          <w:bCs/>
          <w:color w:val="000000"/>
          <w:sz w:val="28"/>
          <w:szCs w:val="28"/>
          <w:lang w:eastAsia="pl-PL"/>
        </w:rPr>
        <w:t>Jak będzie wyglądał proces rekrutacyjny:</w:t>
      </w:r>
    </w:p>
    <w:p w14:paraId="0E9478D5" w14:textId="77777777" w:rsidR="00B17CC4" w:rsidRPr="00B17CC4" w:rsidRDefault="00B17CC4" w:rsidP="00EB559D">
      <w:pPr>
        <w:spacing w:after="0" w:line="300" w:lineRule="atLeast"/>
        <w:rPr>
          <w:rFonts w:ascii="Trebuchet MS" w:eastAsia="Calibri" w:hAnsi="Trebuchet MS" w:cs="Open Sans"/>
          <w:b/>
          <w:bCs/>
          <w:color w:val="000000"/>
          <w:sz w:val="28"/>
          <w:szCs w:val="28"/>
          <w:lang w:eastAsia="pl-PL"/>
        </w:rPr>
      </w:pPr>
    </w:p>
    <w:p w14:paraId="7614A64F" w14:textId="77777777" w:rsidR="00EB559D" w:rsidRPr="00EB559D" w:rsidRDefault="00EB559D" w:rsidP="00EB559D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  <w:r w:rsidRPr="00EB559D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1. Przesyłasz do nas swoją aplikację a my się z nią zapoznajemy.</w:t>
      </w:r>
    </w:p>
    <w:p w14:paraId="6E8A4898" w14:textId="65BA6CA3" w:rsidR="00EB559D" w:rsidRPr="00EB559D" w:rsidRDefault="00EB559D" w:rsidP="009D681F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  <w:r w:rsidRPr="00EB559D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 xml:space="preserve">Jeśli będzie pasować do naszego profilu to zaprosimy Cię na rozmowę. </w:t>
      </w:r>
    </w:p>
    <w:p w14:paraId="4A0FEE26" w14:textId="1F42B8B7" w:rsidR="00EB559D" w:rsidRPr="00EB559D" w:rsidRDefault="00EB559D" w:rsidP="00EB559D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  <w:r w:rsidRPr="00EB559D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 xml:space="preserve">2. Podczas rozmowy spotkasz się z osobą z działu HR oraz </w:t>
      </w:r>
      <w:r w:rsidR="009D681F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Brygadzistą</w:t>
      </w:r>
      <w:r w:rsidRPr="00EB559D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.</w:t>
      </w:r>
    </w:p>
    <w:p w14:paraId="602FF641" w14:textId="77777777" w:rsidR="00EB559D" w:rsidRPr="00EB559D" w:rsidRDefault="00EB559D" w:rsidP="00EB559D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  <w:r w:rsidRPr="00EB559D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3. Wybranemu kandydatowi przedstawimy warunki współpracy, do pozostałych wrócimy z</w:t>
      </w:r>
    </w:p>
    <w:p w14:paraId="2B06FC46" w14:textId="77777777" w:rsidR="00EB559D" w:rsidRDefault="00EB559D" w:rsidP="00EB559D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  <w:r w:rsidRPr="00EB559D"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  <w:t>informacją zwrotną.</w:t>
      </w:r>
    </w:p>
    <w:p w14:paraId="305A88BC" w14:textId="77777777" w:rsidR="00B17CC4" w:rsidRPr="00EB559D" w:rsidRDefault="00B17CC4" w:rsidP="00EB559D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70BADD13" w14:textId="4BC01A29" w:rsidR="004365A4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23B88544" w14:textId="78DD4A88" w:rsidR="004365A4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5C813286" w14:textId="637C26E7" w:rsidR="004365A4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2CED5F29" w14:textId="2968694F" w:rsidR="004365A4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259CC522" w14:textId="0A435D21" w:rsidR="004365A4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5558822B" w14:textId="3F869AE4" w:rsidR="004365A4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29F0EC8E" w14:textId="1AAFC141" w:rsidR="004365A4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6395A0E5" w14:textId="7E4A5990" w:rsidR="004365A4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055AEA7E" w14:textId="0BE29CF2" w:rsidR="004365A4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62C0D750" w14:textId="1B10F6ED" w:rsidR="004365A4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74DD93EC" w14:textId="7380BCEB" w:rsidR="004365A4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2CDC6AB3" w14:textId="1EF61B16" w:rsidR="004365A4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158629A5" w14:textId="56F85424" w:rsidR="004365A4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0FC0C192" w14:textId="77777777" w:rsidR="004365A4" w:rsidRPr="00E408E9" w:rsidRDefault="004365A4" w:rsidP="00E408E9">
      <w:pPr>
        <w:spacing w:after="0" w:line="300" w:lineRule="atLeast"/>
        <w:rPr>
          <w:rFonts w:ascii="Trebuchet MS" w:eastAsia="Calibri" w:hAnsi="Trebuchet MS" w:cs="Open Sans"/>
          <w:color w:val="000000"/>
          <w:sz w:val="21"/>
          <w:szCs w:val="21"/>
          <w:lang w:eastAsia="pl-PL"/>
        </w:rPr>
      </w:pPr>
    </w:p>
    <w:p w14:paraId="630DBC4C" w14:textId="77777777" w:rsidR="00E408E9" w:rsidRPr="00E408E9" w:rsidRDefault="00E408E9" w:rsidP="00E408E9">
      <w:pPr>
        <w:spacing w:after="0" w:line="240" w:lineRule="auto"/>
        <w:jc w:val="center"/>
        <w:rPr>
          <w:rFonts w:ascii="Trebuchet MS" w:eastAsia="Trebuchet MS" w:hAnsi="Trebuchet MS" w:cs="Arial"/>
          <w:sz w:val="28"/>
          <w:szCs w:val="28"/>
        </w:rPr>
      </w:pPr>
      <w:r w:rsidRPr="00E408E9">
        <w:rPr>
          <w:rFonts w:ascii="Trebuchet MS" w:eastAsia="Trebuchet MS" w:hAnsi="Trebuchet MS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28EDB1C9" wp14:editId="41CA2963">
                <wp:extent cx="914400" cy="0"/>
                <wp:effectExtent l="0" t="0" r="0" b="0"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B60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9F8FDE" id="Connecteur droit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" strokecolor="#eb6011" strokeweight=".5pt">
                <v:stroke joinstyle="miter"/>
                <w10:anchorlock/>
              </v:line>
            </w:pict>
          </mc:Fallback>
        </mc:AlternateContent>
      </w:r>
    </w:p>
    <w:p w14:paraId="20FDAACB" w14:textId="77777777" w:rsidR="00E408E9" w:rsidRPr="00E408E9" w:rsidRDefault="00E408E9" w:rsidP="00E408E9">
      <w:pPr>
        <w:spacing w:after="0" w:line="240" w:lineRule="auto"/>
        <w:jc w:val="center"/>
        <w:rPr>
          <w:rFonts w:ascii="Trebuchet MS" w:eastAsia="Trebuchet MS" w:hAnsi="Trebuchet MS" w:cs="Arial"/>
          <w:sz w:val="28"/>
          <w:szCs w:val="28"/>
        </w:rPr>
      </w:pPr>
    </w:p>
    <w:p w14:paraId="3E8DF8E6" w14:textId="78918721" w:rsidR="00E408E9" w:rsidRPr="00E408E9" w:rsidRDefault="00E408E9" w:rsidP="00E408E9">
      <w:pPr>
        <w:spacing w:after="240" w:line="240" w:lineRule="auto"/>
        <w:jc w:val="center"/>
        <w:rPr>
          <w:rFonts w:ascii="Trebuchet MS" w:eastAsia="Trebuchet MS" w:hAnsi="Trebuchet MS" w:cs="Arial"/>
          <w:color w:val="EB6011"/>
        </w:rPr>
      </w:pPr>
      <w:r w:rsidRPr="00E408E9">
        <w:rPr>
          <w:rFonts w:ascii="Trebuchet MS" w:eastAsia="Trebuchet MS" w:hAnsi="Trebuchet MS" w:cs="Arial"/>
          <w:color w:val="EB6011"/>
        </w:rPr>
        <w:t xml:space="preserve">Aplikacje prosimy </w:t>
      </w:r>
      <w:r w:rsidR="00B17D9E">
        <w:rPr>
          <w:rFonts w:ascii="Trebuchet MS" w:eastAsia="Trebuchet MS" w:hAnsi="Trebuchet MS" w:cs="Arial"/>
          <w:color w:val="EB6011"/>
        </w:rPr>
        <w:t>skła</w:t>
      </w:r>
      <w:r w:rsidR="00B049B5">
        <w:rPr>
          <w:rFonts w:ascii="Trebuchet MS" w:eastAsia="Trebuchet MS" w:hAnsi="Trebuchet MS" w:cs="Arial"/>
          <w:color w:val="EB6011"/>
        </w:rPr>
        <w:t>dać przez stronę www.nemera.net/career</w:t>
      </w:r>
    </w:p>
    <w:p w14:paraId="67927083" w14:textId="3CAFFBF6" w:rsidR="00E408E9" w:rsidRPr="00E408E9" w:rsidRDefault="00E408E9" w:rsidP="00E408E9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sz w:val="18"/>
        </w:rPr>
      </w:pPr>
      <w:r w:rsidRPr="00E408E9">
        <w:rPr>
          <w:rFonts w:ascii="Trebuchet MS" w:eastAsia="Trebuchet MS" w:hAnsi="Trebuchet MS" w:cs="Times New Roman"/>
          <w:color w:val="FFFFFF"/>
          <w:sz w:val="18"/>
        </w:rPr>
        <w:t xml:space="preserve">Administratorem danych osobowych jest Nemera Szczecin sp. z o.o. z siedzibą w Szczecinie ul. </w:t>
      </w:r>
      <w:r w:rsidR="009D681F">
        <w:rPr>
          <w:rFonts w:ascii="Trebuchet MS" w:eastAsia="Trebuchet MS" w:hAnsi="Trebuchet MS" w:cs="Times New Roman"/>
          <w:color w:val="FFFFFF"/>
          <w:sz w:val="18"/>
        </w:rPr>
        <w:t>Tytanowa 3</w:t>
      </w:r>
      <w:r w:rsidRPr="00E408E9">
        <w:rPr>
          <w:rFonts w:ascii="Trebuchet MS" w:eastAsia="Trebuchet MS" w:hAnsi="Trebuchet MS" w:cs="Times New Roman"/>
          <w:color w:val="FFFFFF"/>
          <w:sz w:val="18"/>
        </w:rPr>
        <w:t>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77F32D13" w14:textId="77777777" w:rsidR="00E408E9" w:rsidRPr="00E408E9" w:rsidRDefault="00E408E9" w:rsidP="00E408E9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sz w:val="18"/>
        </w:rPr>
      </w:pPr>
      <w:r w:rsidRPr="00E408E9">
        <w:rPr>
          <w:rFonts w:ascii="Trebuchet MS" w:eastAsia="Trebuchet MS" w:hAnsi="Trebuchet MS" w:cs="Times New Roman"/>
          <w:color w:val="FFFFFF"/>
          <w:sz w:val="18"/>
        </w:rPr>
        <w:t>Prosimy o zamieszczenie w swojej ofercie zapisu: „Wyrażam zgodę na przechowywanie i przetwarzanie moich danych osobowych zawartych w przesłanej aplikacji, dla potrzeb bieżącego procesu rekrutacyjnego firmy Nemera Szczecin sp. z o.o. z siedzibą w Szczecinie 71-344, przy ul. Litewskiej 10a, zgodnie z Ustawą z dnia 29.08.1997r. o Ochronie Danych Osobowych Dz. U. Nr 133, poz. 883. Oświadczam, że zostałem/</w:t>
      </w:r>
      <w:proofErr w:type="spellStart"/>
      <w:r w:rsidRPr="00E408E9">
        <w:rPr>
          <w:rFonts w:ascii="Trebuchet MS" w:eastAsia="Trebuchet MS" w:hAnsi="Trebuchet MS" w:cs="Times New Roman"/>
          <w:color w:val="FFFFFF"/>
          <w:sz w:val="18"/>
        </w:rPr>
        <w:t>am</w:t>
      </w:r>
      <w:proofErr w:type="spellEnd"/>
      <w:r w:rsidRPr="00E408E9">
        <w:rPr>
          <w:rFonts w:ascii="Trebuchet MS" w:eastAsia="Trebuchet MS" w:hAnsi="Trebuchet MS" w:cs="Times New Roman"/>
          <w:color w:val="FFFFFF"/>
          <w:sz w:val="18"/>
        </w:rPr>
        <w:t xml:space="preserve"> poinformowany/a o prawie dostępu do treści moich danych oraz ich poprawiania.”</w:t>
      </w:r>
    </w:p>
    <w:p w14:paraId="6A15FC9C" w14:textId="112D565C" w:rsidR="00E468C1" w:rsidRPr="007C6C47" w:rsidRDefault="00E408E9" w:rsidP="007C6C47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sz w:val="18"/>
        </w:rPr>
      </w:pPr>
      <w:r w:rsidRPr="00E408E9">
        <w:rPr>
          <w:rFonts w:ascii="Trebuchet MS" w:eastAsia="Trebuchet MS" w:hAnsi="Trebuchet MS" w:cs="Times New Roman"/>
          <w:color w:val="FFFFFF"/>
          <w:sz w:val="18"/>
        </w:rPr>
        <w:t>Uprzejmie informujemy, że skontaktujemy się z wybranymi osobami.</w:t>
      </w:r>
    </w:p>
    <w:sectPr w:rsidR="00E468C1" w:rsidRPr="007C6C47" w:rsidSect="00454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851" w:bottom="1134" w:left="1134" w:header="0" w:footer="0" w:gutter="0"/>
      <w:cols w:space="135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9556" w14:textId="77777777" w:rsidR="004E7C6C" w:rsidRDefault="004E7C6C">
      <w:pPr>
        <w:spacing w:after="0" w:line="240" w:lineRule="auto"/>
      </w:pPr>
      <w:r>
        <w:separator/>
      </w:r>
    </w:p>
  </w:endnote>
  <w:endnote w:type="continuationSeparator" w:id="0">
    <w:p w14:paraId="41A90920" w14:textId="77777777" w:rsidR="004E7C6C" w:rsidRDefault="004E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15C8" w14:textId="77777777" w:rsidR="009E69DD" w:rsidRDefault="009E6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E13B" w14:textId="3C5AE1B0" w:rsidR="00000000" w:rsidRPr="004A537C" w:rsidRDefault="00000000" w:rsidP="00454AF8">
    <w:pPr>
      <w:spacing w:line="276" w:lineRule="auto"/>
      <w:ind w:right="-285"/>
      <w:jc w:val="right"/>
      <w:rPr>
        <w:rFonts w:ascii="Trebuchet MS" w:hAnsi="Trebuchet MS"/>
        <w:sz w:val="15"/>
        <w:szCs w:val="15"/>
      </w:rPr>
    </w:pPr>
    <w:hyperlink r:id="rId1" w:history="1">
      <w:r w:rsidR="0086470B" w:rsidRPr="005663FC">
        <w:rPr>
          <w:rStyle w:val="Hipercze1"/>
          <w:color w:val="EB6011"/>
          <w:szCs w:val="18"/>
        </w:rPr>
        <w:t>www.nemera.net</w:t>
      </w:r>
    </w:hyperlink>
  </w:p>
  <w:p w14:paraId="59D56009" w14:textId="77777777" w:rsidR="00000000" w:rsidRPr="00454AF8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8C72" w14:textId="5E62958C" w:rsidR="00000000" w:rsidRPr="004A537C" w:rsidRDefault="0086470B" w:rsidP="00C02683">
    <w:pPr>
      <w:spacing w:line="276" w:lineRule="auto"/>
      <w:ind w:right="-285"/>
      <w:jc w:val="right"/>
      <w:rPr>
        <w:rFonts w:ascii="Trebuchet MS" w:hAnsi="Trebuchet MS"/>
        <w:sz w:val="15"/>
        <w:szCs w:val="15"/>
      </w:rPr>
    </w:pPr>
    <w:r w:rsidRPr="004A537C">
      <w:rPr>
        <w:sz w:val="15"/>
        <w:szCs w:val="15"/>
      </w:rPr>
      <w:br/>
    </w:r>
    <w:hyperlink r:id="rId1" w:history="1">
      <w:r w:rsidRPr="005663FC">
        <w:rPr>
          <w:rStyle w:val="Hipercze1"/>
          <w:color w:val="EB6011"/>
          <w:szCs w:val="18"/>
        </w:rPr>
        <w:t>www.nemera.net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CDC7" w14:textId="77777777" w:rsidR="004E7C6C" w:rsidRDefault="004E7C6C">
      <w:pPr>
        <w:spacing w:after="0" w:line="240" w:lineRule="auto"/>
      </w:pPr>
      <w:r>
        <w:separator/>
      </w:r>
    </w:p>
  </w:footnote>
  <w:footnote w:type="continuationSeparator" w:id="0">
    <w:p w14:paraId="3894A269" w14:textId="77777777" w:rsidR="004E7C6C" w:rsidRDefault="004E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A429" w14:textId="77777777" w:rsidR="00000000" w:rsidRDefault="00000000">
    <w:pPr>
      <w:pStyle w:val="Nagwek"/>
    </w:pPr>
    <w:r>
      <w:rPr>
        <w:noProof/>
      </w:rPr>
      <w:pict w14:anchorId="03A28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3378" o:spid="_x0000_s1026" type="#_x0000_t75" alt="" style="position:absolute;margin-left:0;margin-top:0;width:595pt;height:84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mera letterhead Treport v2 J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7EC6" w14:textId="77777777" w:rsidR="009E69DD" w:rsidRDefault="009E69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4158" w14:textId="77777777" w:rsidR="009E69DD" w:rsidRDefault="009E6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D85"/>
    <w:multiLevelType w:val="multilevel"/>
    <w:tmpl w:val="772A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03CF5"/>
    <w:multiLevelType w:val="multilevel"/>
    <w:tmpl w:val="8ACA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D1BB7"/>
    <w:multiLevelType w:val="multilevel"/>
    <w:tmpl w:val="C956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12B77"/>
    <w:multiLevelType w:val="multilevel"/>
    <w:tmpl w:val="835A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D27D6"/>
    <w:multiLevelType w:val="multilevel"/>
    <w:tmpl w:val="11E2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A4828"/>
    <w:multiLevelType w:val="multilevel"/>
    <w:tmpl w:val="B84C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722E0"/>
    <w:multiLevelType w:val="multilevel"/>
    <w:tmpl w:val="356E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2314250">
    <w:abstractNumId w:val="4"/>
  </w:num>
  <w:num w:numId="2" w16cid:durableId="835730679">
    <w:abstractNumId w:val="1"/>
  </w:num>
  <w:num w:numId="3" w16cid:durableId="1255936170">
    <w:abstractNumId w:val="3"/>
  </w:num>
  <w:num w:numId="4" w16cid:durableId="997659740">
    <w:abstractNumId w:val="2"/>
  </w:num>
  <w:num w:numId="5" w16cid:durableId="787512353">
    <w:abstractNumId w:val="0"/>
  </w:num>
  <w:num w:numId="6" w16cid:durableId="1652171221">
    <w:abstractNumId w:val="6"/>
  </w:num>
  <w:num w:numId="7" w16cid:durableId="1866164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E9"/>
    <w:rsid w:val="00056924"/>
    <w:rsid w:val="000873E8"/>
    <w:rsid w:val="00167E25"/>
    <w:rsid w:val="00314796"/>
    <w:rsid w:val="003A0CA0"/>
    <w:rsid w:val="00422FCE"/>
    <w:rsid w:val="004365A4"/>
    <w:rsid w:val="004E7C6C"/>
    <w:rsid w:val="005C70C3"/>
    <w:rsid w:val="00781A6A"/>
    <w:rsid w:val="007C6C47"/>
    <w:rsid w:val="00851553"/>
    <w:rsid w:val="0086470B"/>
    <w:rsid w:val="008F2432"/>
    <w:rsid w:val="009D681F"/>
    <w:rsid w:val="009E69DD"/>
    <w:rsid w:val="009F4284"/>
    <w:rsid w:val="00B049B5"/>
    <w:rsid w:val="00B17CC4"/>
    <w:rsid w:val="00B17D9E"/>
    <w:rsid w:val="00B226D5"/>
    <w:rsid w:val="00C05396"/>
    <w:rsid w:val="00C337F2"/>
    <w:rsid w:val="00C47863"/>
    <w:rsid w:val="00E408E9"/>
    <w:rsid w:val="00E468C1"/>
    <w:rsid w:val="00E7576C"/>
    <w:rsid w:val="00E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E90F7"/>
  <w15:chartTrackingRefBased/>
  <w15:docId w15:val="{3D719726-5D4C-41E7-8E4E-E45FC5EE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8E9"/>
  </w:style>
  <w:style w:type="paragraph" w:styleId="Stopka">
    <w:name w:val="footer"/>
    <w:basedOn w:val="Normalny"/>
    <w:link w:val="StopkaZnak"/>
    <w:uiPriority w:val="99"/>
    <w:unhideWhenUsed/>
    <w:rsid w:val="00E4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8E9"/>
  </w:style>
  <w:style w:type="character" w:customStyle="1" w:styleId="Hipercze1">
    <w:name w:val="Hiperłącze1"/>
    <w:basedOn w:val="Domylnaczcionkaakapitu"/>
    <w:uiPriority w:val="99"/>
    <w:unhideWhenUsed/>
    <w:rsid w:val="00E408E9"/>
    <w:rPr>
      <w:color w:val="6B7DB9"/>
      <w:u w:val="single"/>
    </w:rPr>
  </w:style>
  <w:style w:type="paragraph" w:customStyle="1" w:styleId="offer-viewchej5g">
    <w:name w:val="offer-viewchej5g"/>
    <w:basedOn w:val="Normalny"/>
    <w:rsid w:val="00E4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68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era.ne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era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401</Words>
  <Characters>2724</Characters>
  <Application>Microsoft Office Word</Application>
  <DocSecurity>0</DocSecurity>
  <Lines>79</Lines>
  <Paragraphs>39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22</cp:revision>
  <dcterms:created xsi:type="dcterms:W3CDTF">2022-05-18T07:00:00Z</dcterms:created>
  <dcterms:modified xsi:type="dcterms:W3CDTF">2024-04-23T14:04:00Z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240aa26bc5b0c35e519ddc2f1311b3c423e9f5a49c79cf0d155562847a79a000</vt:lpwstr>
  </property>
</Properties>
</file>